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47E">
        <w:rPr>
          <w:rFonts w:ascii="Times New Roman" w:hAnsi="Times New Roman" w:cs="Times New Roman"/>
          <w:sz w:val="28"/>
          <w:szCs w:val="28"/>
        </w:rPr>
        <w:t>м</w:t>
      </w:r>
      <w:r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CC26CC" w:rsidRPr="00DC0955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16.01.2023</w:t>
      </w:r>
      <w:r w:rsidRPr="00DC09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№04</w:t>
      </w:r>
    </w:p>
    <w:p w:rsidR="00CC26CC" w:rsidRPr="00512E34" w:rsidRDefault="00CC26CC" w:rsidP="00CC2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CC26CC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955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CC26CC" w:rsidRPr="00DC0955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7"/>
      </w:tblGrid>
      <w:tr w:rsidR="00CC26CC" w:rsidRPr="00DC0955" w:rsidTr="00CC26CC">
        <w:trPr>
          <w:trHeight w:val="965"/>
        </w:trPr>
        <w:tc>
          <w:tcPr>
            <w:tcW w:w="9647" w:type="dxa"/>
          </w:tcPr>
          <w:p w:rsidR="00CC26CC" w:rsidRPr="0020679A" w:rsidRDefault="00CC26CC" w:rsidP="00AC2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1.Выступление на тему: «Организация работы по профилактике детского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орожно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транспортного травматизма с участием детей»</w:t>
            </w:r>
          </w:p>
        </w:tc>
      </w:tr>
      <w:tr w:rsidR="00CC26CC" w:rsidRPr="00DC0955" w:rsidTr="00CC26CC">
        <w:trPr>
          <w:trHeight w:val="983"/>
        </w:trPr>
        <w:tc>
          <w:tcPr>
            <w:tcW w:w="9647" w:type="dxa"/>
          </w:tcPr>
          <w:p w:rsidR="00CC26CC" w:rsidRPr="0007598B" w:rsidRDefault="00CC26CC" w:rsidP="00AC2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2. Из опыта работы «Организация и проведение «минуток безопасности» по вопросам соблюдения правил дорожного движения»</w:t>
            </w:r>
          </w:p>
        </w:tc>
      </w:tr>
      <w:tr w:rsidR="00CC26CC" w:rsidRPr="00DC0955" w:rsidTr="00CC26CC">
        <w:trPr>
          <w:trHeight w:val="1382"/>
        </w:trPr>
        <w:tc>
          <w:tcPr>
            <w:tcW w:w="9647" w:type="dxa"/>
          </w:tcPr>
          <w:p w:rsidR="00CC26CC" w:rsidRPr="0057458F" w:rsidRDefault="00CC26CC" w:rsidP="00AC25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 xml:space="preserve">3. </w:t>
            </w:r>
            <w:r w:rsidRPr="0057458F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>Мастер-класс для педагогов ДОУ по теме: «Игровые технологии в обучении детей дошкольного возраста правилам дорожного движения».</w:t>
            </w:r>
          </w:p>
          <w:p w:rsidR="00CC26CC" w:rsidRDefault="00CC26CC" w:rsidP="00AC252C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</w:tc>
      </w:tr>
      <w:tr w:rsidR="00CC26CC" w:rsidRPr="00DC0955" w:rsidTr="00CC26CC">
        <w:trPr>
          <w:trHeight w:val="1298"/>
        </w:trPr>
        <w:tc>
          <w:tcPr>
            <w:tcW w:w="9647" w:type="dxa"/>
          </w:tcPr>
          <w:p w:rsidR="00CC26CC" w:rsidRPr="00DC0955" w:rsidRDefault="00CC26CC" w:rsidP="00AC25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C0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Обобщение опыта работы</w:t>
            </w:r>
            <w:r w:rsidRPr="00ED3E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тему: «</w:t>
            </w:r>
            <w:r w:rsidRPr="008A39E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Дидактическая игра как средство формирования познавательных способностей детей дошкольного возраста</w:t>
            </w:r>
            <w:r w:rsidRPr="00ED3E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CC26CC" w:rsidRPr="00DC0955" w:rsidTr="00CC26CC">
        <w:trPr>
          <w:trHeight w:val="334"/>
        </w:trPr>
        <w:tc>
          <w:tcPr>
            <w:tcW w:w="9647" w:type="dxa"/>
          </w:tcPr>
          <w:p w:rsidR="00CC26CC" w:rsidRPr="00D63390" w:rsidRDefault="00CC26CC" w:rsidP="00AC252C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D63390">
              <w:rPr>
                <w:color w:val="000000" w:themeColor="text1"/>
                <w:sz w:val="28"/>
                <w:szCs w:val="28"/>
              </w:rPr>
              <w:t xml:space="preserve">.Вынесение решений педагогического совета </w:t>
            </w:r>
          </w:p>
        </w:tc>
      </w:tr>
    </w:tbl>
    <w:p w:rsidR="00CC26CC" w:rsidRPr="00DC0955" w:rsidRDefault="00CC26CC" w:rsidP="00CC26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26CC" w:rsidRPr="00ED3EAD" w:rsidRDefault="00CC26CC" w:rsidP="00CC26CC">
      <w:pPr>
        <w:tabs>
          <w:tab w:val="left" w:pos="84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ПЕДСОВЕТА:</w:t>
      </w:r>
    </w:p>
    <w:p w:rsidR="00CC26CC" w:rsidRPr="00ED3EAD" w:rsidRDefault="00CC26CC" w:rsidP="00CC26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1.Педагогам ДОО: </w:t>
      </w:r>
    </w:p>
    <w:p w:rsidR="00CC26CC" w:rsidRPr="0085378E" w:rsidRDefault="00CC26CC" w:rsidP="00CC26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378E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1</w:t>
      </w:r>
      <w:proofErr w:type="gramStart"/>
      <w:r w:rsidRPr="0085378E">
        <w:rPr>
          <w:color w:val="000000" w:themeColor="text1"/>
          <w:sz w:val="28"/>
          <w:szCs w:val="28"/>
        </w:rPr>
        <w:t>П</w:t>
      </w:r>
      <w:proofErr w:type="gramEnd"/>
      <w:r w:rsidRPr="0085378E">
        <w:rPr>
          <w:color w:val="000000" w:themeColor="text1"/>
          <w:sz w:val="28"/>
          <w:szCs w:val="28"/>
        </w:rPr>
        <w:t xml:space="preserve">родолжать в течение года  </w:t>
      </w:r>
      <w:r w:rsidRPr="0085378E">
        <w:rPr>
          <w:color w:val="000000"/>
          <w:sz w:val="28"/>
          <w:szCs w:val="28"/>
        </w:rPr>
        <w:t xml:space="preserve">просвещение родителей </w:t>
      </w:r>
      <w:r w:rsidRPr="0085378E">
        <w:rPr>
          <w:color w:val="000000" w:themeColor="text1"/>
          <w:sz w:val="28"/>
          <w:szCs w:val="28"/>
        </w:rPr>
        <w:t xml:space="preserve">(законных представителей) </w:t>
      </w:r>
      <w:r w:rsidRPr="0085378E">
        <w:rPr>
          <w:color w:val="000000"/>
          <w:sz w:val="28"/>
          <w:szCs w:val="28"/>
        </w:rPr>
        <w:t xml:space="preserve"> и вовлечение их в систему работы благоприятно влияющую  на психологическую атмосферу в группе. </w:t>
      </w:r>
    </w:p>
    <w:p w:rsidR="00CC26CC" w:rsidRPr="0085378E" w:rsidRDefault="00CC26CC" w:rsidP="00CC26C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85378E">
        <w:rPr>
          <w:sz w:val="28"/>
          <w:szCs w:val="28"/>
        </w:rPr>
        <w:t xml:space="preserve">2.Систематизировать  работу по обучению детей правилам дорожного движения ДОУ по принципу от простого  </w:t>
      </w:r>
      <w:proofErr w:type="gramStart"/>
      <w:r w:rsidRPr="0085378E">
        <w:rPr>
          <w:sz w:val="28"/>
          <w:szCs w:val="28"/>
        </w:rPr>
        <w:t>к</w:t>
      </w:r>
      <w:proofErr w:type="gramEnd"/>
      <w:r w:rsidRPr="0085378E">
        <w:rPr>
          <w:sz w:val="28"/>
          <w:szCs w:val="28"/>
        </w:rPr>
        <w:t xml:space="preserve"> сложному, акцентируя свое внимание и внимание родителей</w:t>
      </w:r>
    </w:p>
    <w:p w:rsidR="00CC26CC" w:rsidRPr="0085378E" w:rsidRDefault="00CC26CC" w:rsidP="00CC26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5378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537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Регулярно </w:t>
      </w:r>
      <w:r w:rsidRPr="0085378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проводить  «минутки  безопасности» </w:t>
      </w:r>
    </w:p>
    <w:p w:rsidR="00CC26CC" w:rsidRPr="0085378E" w:rsidRDefault="00CC26CC" w:rsidP="00CC2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85378E">
        <w:rPr>
          <w:rFonts w:ascii="Times New Roman" w:hAnsi="Times New Roman" w:cs="Times New Roman"/>
          <w:sz w:val="28"/>
          <w:szCs w:val="28"/>
        </w:rPr>
        <w:t xml:space="preserve"> Планировать  тематику «минуток безопасности» исходя  из актуальности темы в данный конкретный период в зависимости от складывающейся дорожной обстановки, времени года, погодных условий, и т. п. а также анализа детского дорожно-транспортного травматизма.</w:t>
      </w:r>
    </w:p>
    <w:p w:rsidR="00CC26CC" w:rsidRPr="0085378E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5378E">
        <w:rPr>
          <w:rFonts w:ascii="Times New Roman" w:hAnsi="Times New Roman" w:cs="Times New Roman"/>
          <w:sz w:val="28"/>
          <w:szCs w:val="28"/>
        </w:rPr>
        <w:t xml:space="preserve">Признать работу </w:t>
      </w:r>
      <w:r w:rsidRPr="0085378E">
        <w:rPr>
          <w:rFonts w:ascii="Times New Roman" w:eastAsia="Times New Roman" w:hAnsi="Times New Roman" w:cs="Times New Roman"/>
          <w:sz w:val="28"/>
          <w:szCs w:val="28"/>
        </w:rPr>
        <w:t xml:space="preserve">воспитателя на тему: </w:t>
      </w:r>
      <w:r w:rsidRPr="0085378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5378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Дидактическая игра как средство формирования познавательных способностей детей дошкольного возраста</w:t>
      </w:r>
      <w:r w:rsidRPr="0085378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5378E">
        <w:rPr>
          <w:rFonts w:ascii="Times New Roman" w:hAnsi="Times New Roman" w:cs="Times New Roman"/>
          <w:color w:val="000000"/>
          <w:sz w:val="28"/>
          <w:szCs w:val="28"/>
        </w:rPr>
        <w:t>,  внести в банк данных актуального педагогического опыта ДОУ.</w:t>
      </w:r>
    </w:p>
    <w:p w:rsidR="00CC26CC" w:rsidRPr="0085378E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5378E">
        <w:rPr>
          <w:rFonts w:ascii="Times New Roman" w:hAnsi="Times New Roman" w:cs="Times New Roman"/>
          <w:color w:val="000000"/>
          <w:sz w:val="28"/>
          <w:szCs w:val="28"/>
        </w:rPr>
        <w:t xml:space="preserve">.Рекомендовать воспитателю </w:t>
      </w:r>
      <w:proofErr w:type="gramStart"/>
      <w:r w:rsidRPr="0085378E">
        <w:rPr>
          <w:rFonts w:ascii="Times New Roman" w:hAnsi="Times New Roman" w:cs="Times New Roman"/>
          <w:color w:val="000000"/>
          <w:sz w:val="28"/>
          <w:szCs w:val="28"/>
        </w:rPr>
        <w:t>Дедова</w:t>
      </w:r>
      <w:proofErr w:type="gramEnd"/>
      <w:r w:rsidRPr="0085378E">
        <w:rPr>
          <w:rFonts w:ascii="Times New Roman" w:hAnsi="Times New Roman" w:cs="Times New Roman"/>
          <w:color w:val="000000"/>
          <w:sz w:val="28"/>
          <w:szCs w:val="28"/>
        </w:rPr>
        <w:t xml:space="preserve"> Т.В.. обобщить на муниципальном уровне.</w:t>
      </w:r>
    </w:p>
    <w:p w:rsidR="00CC26CC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6CC" w:rsidRPr="00ED3EAD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Отвественные</w:t>
      </w:r>
      <w:proofErr w:type="spellEnd"/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>: педагоги ДОО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26CC" w:rsidRPr="00ED3EAD" w:rsidRDefault="00CC26CC" w:rsidP="00CC26CC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Срок: в течение года. </w:t>
      </w:r>
    </w:p>
    <w:p w:rsidR="00CC26CC" w:rsidRPr="00ED3EAD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6CC" w:rsidRPr="00ED3EAD" w:rsidRDefault="00CC26CC" w:rsidP="00CC26C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</w:p>
    <w:p w:rsidR="00CC26CC" w:rsidRPr="00ED3EAD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Секретарь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</w:p>
    <w:p w:rsidR="00CC26CC" w:rsidRPr="00ED3EAD" w:rsidRDefault="00CC26CC" w:rsidP="00CC26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515D" w:rsidRDefault="0057515D"/>
    <w:sectPr w:rsidR="00575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C26CC"/>
    <w:rsid w:val="0057515D"/>
    <w:rsid w:val="00CC2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26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CC26CC"/>
    <w:pPr>
      <w:ind w:left="720"/>
    </w:pPr>
    <w:rPr>
      <w:rFonts w:ascii="Calibri" w:eastAsia="Times New Roman" w:hAnsi="Calibri" w:cs="Calibri"/>
      <w:lang w:eastAsia="en-US"/>
    </w:rPr>
  </w:style>
  <w:style w:type="paragraph" w:styleId="a3">
    <w:name w:val="Normal (Web)"/>
    <w:aliases w:val="Знак Знак1"/>
    <w:basedOn w:val="a"/>
    <w:uiPriority w:val="99"/>
    <w:unhideWhenUsed/>
    <w:rsid w:val="00CC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2023-10-25T07:02:00Z</dcterms:created>
  <dcterms:modified xsi:type="dcterms:W3CDTF">2023-10-25T07:04:00Z</dcterms:modified>
</cp:coreProperties>
</file>